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before="240" w:line="240" w:lineRule="auto"/>
        <w:ind w:firstLine="540" w:left="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Прокуратура разъясняет: порядок выдачи лицензий на управление многоквартирными домами изменится </w:t>
      </w:r>
    </w:p>
    <w:p w14:paraId="02000000">
      <w:pPr>
        <w:widowControl w:val="0"/>
        <w:spacing w:after="0" w:before="0" w:line="240" w:lineRule="auto"/>
        <w:ind w:firstLine="540" w:left="0"/>
        <w:jc w:val="center"/>
        <w:outlineLvl w:val="0"/>
        <w:rPr>
          <w:rFonts w:ascii="Times New Roman" w:hAnsi="Times New Roman"/>
          <w:sz w:val="28"/>
        </w:rPr>
      </w:pPr>
    </w:p>
    <w:p w14:paraId="03000000">
      <w:pPr>
        <w:widowControl w:val="0"/>
        <w:spacing w:after="0" w:before="0" w:line="240" w:lineRule="auto"/>
        <w:ind w:firstLine="850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сентября 2026 года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Жилищный кодекс Российской Федерации</w:t>
      </w:r>
      <w:r>
        <w:rPr>
          <w:rFonts w:ascii="Times New Roman" w:hAnsi="Times New Roman"/>
          <w:sz w:val="28"/>
        </w:rPr>
        <w:t xml:space="preserve"> внесены изменения: орган жилищного госнадзора рассматривает заявление в течение </w:t>
      </w:r>
      <w:r>
        <w:rPr>
          <w:rFonts w:ascii="Times New Roman" w:hAnsi="Times New Roman"/>
          <w:sz w:val="28"/>
        </w:rPr>
        <w:t>10 рабочих дней</w:t>
      </w:r>
      <w:r>
        <w:rPr>
          <w:rFonts w:ascii="Times New Roman" w:hAnsi="Times New Roman"/>
          <w:sz w:val="28"/>
        </w:rPr>
        <w:t xml:space="preserve"> с даты его приема. По итогам процедуры орган сам решит, предоставить разрешение или нет. Лицензионных комиссий </w:t>
      </w:r>
      <w:r>
        <w:rPr>
          <w:rFonts w:ascii="Times New Roman" w:hAnsi="Times New Roman"/>
          <w:sz w:val="28"/>
        </w:rPr>
        <w:t>больше не будет</w:t>
      </w:r>
      <w:r>
        <w:rPr>
          <w:rFonts w:ascii="Times New Roman" w:hAnsi="Times New Roman"/>
          <w:sz w:val="28"/>
        </w:rPr>
        <w:t>.</w:t>
      </w:r>
    </w:p>
    <w:p w14:paraId="04000000">
      <w:pPr>
        <w:widowControl w:val="0"/>
        <w:spacing w:after="0" w:before="0" w:line="240" w:lineRule="auto"/>
        <w:ind w:firstLine="850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смогут продлить максимум на 5 рабочих дней, если из других ведомств не поступят запрошенные документы или сведения для оценки соблюдения отдельных требований к соискателю. В этом случае его уведомят.</w:t>
      </w:r>
    </w:p>
    <w:p w14:paraId="05000000">
      <w:pPr>
        <w:widowControl w:val="0"/>
        <w:spacing w:after="0" w:before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Сейчас по </w:t>
      </w:r>
      <w:r>
        <w:rPr>
          <w:rFonts w:ascii="Times New Roman" w:hAnsi="Times New Roman"/>
          <w:sz w:val="28"/>
        </w:rPr>
        <w:t>ЖК</w:t>
      </w:r>
      <w:r>
        <w:rPr>
          <w:rFonts w:ascii="Times New Roman" w:hAnsi="Times New Roman"/>
          <w:sz w:val="28"/>
        </w:rPr>
        <w:t xml:space="preserve"> РФ заявление рассматривают в течение </w:t>
      </w:r>
      <w:r>
        <w:rPr>
          <w:rFonts w:ascii="Times New Roman" w:hAnsi="Times New Roman"/>
          <w:sz w:val="28"/>
        </w:rPr>
        <w:t>30 рабочих дней</w:t>
      </w:r>
      <w:r>
        <w:rPr>
          <w:rFonts w:ascii="Times New Roman" w:hAnsi="Times New Roman"/>
          <w:sz w:val="28"/>
        </w:rPr>
        <w:t xml:space="preserve">. По результатам процедуры орган жилищного госнадзора готовит для лицензионной комиссии предложение по вопросу о том, предоставить разрешение или нет. Однако есть подзаконное правило: орган оформляет приказ о выдаче лицензии (или об отказе) </w:t>
      </w:r>
      <w:r>
        <w:rPr>
          <w:rFonts w:ascii="Times New Roman" w:hAnsi="Times New Roman"/>
          <w:sz w:val="28"/>
        </w:rPr>
        <w:t>не позже 10 рабочих дней</w:t>
      </w:r>
      <w:r>
        <w:rPr>
          <w:rFonts w:ascii="Times New Roman" w:hAnsi="Times New Roman"/>
          <w:sz w:val="28"/>
        </w:rPr>
        <w:t xml:space="preserve"> с даты приема заявления. Срок учитывает время, которое нужно комиссии, но не предполагает возможности продления.</w:t>
      </w:r>
    </w:p>
    <w:p w14:paraId="06000000">
      <w:pPr>
        <w:widowControl w:val="0"/>
        <w:spacing w:after="0" w:before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Есть и другие изменения. Так, чтобы управлять МКД, </w:t>
      </w:r>
      <w:r>
        <w:rPr>
          <w:rFonts w:ascii="Times New Roman" w:hAnsi="Times New Roman"/>
          <w:sz w:val="28"/>
        </w:rPr>
        <w:t>надо будет отвечать</w:t>
      </w:r>
      <w:r>
        <w:rPr>
          <w:rFonts w:ascii="Times New Roman" w:hAnsi="Times New Roman"/>
          <w:sz w:val="28"/>
        </w:rPr>
        <w:t xml:space="preserve"> требованиям к персоналу и материально-техническому обеспечению. Их установит правительство.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ConsPlusNormal"/>
    <w:link w:val="Style_19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9_ch" w:type="character">
    <w:name w:val="ConsPlusNormal"/>
    <w:link w:val="Style_19"/>
    <w:rPr>
      <w:rFonts w:ascii="Times New Roman" w:hAnsi="Times New Roman"/>
      <w:sz w:val="24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2025-12-09T16:01:19Z</dcterms:modified>
</cp:coreProperties>
</file>